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DBB" w:rsidRPr="00621DBB" w:rsidRDefault="00621DBB" w:rsidP="00621DBB">
      <w:pPr>
        <w:spacing w:after="0" w:line="240" w:lineRule="auto"/>
      </w:pPr>
    </w:p>
    <w:p w:rsidR="00621DBB" w:rsidRPr="00621DBB" w:rsidRDefault="00621DBB" w:rsidP="00621DBB">
      <w:pPr>
        <w:spacing w:after="0" w:line="240" w:lineRule="auto"/>
      </w:pPr>
    </w:p>
    <w:p w:rsidR="00621DBB" w:rsidRPr="00B60E88" w:rsidRDefault="00621DBB" w:rsidP="00621DBB">
      <w:pPr>
        <w:pStyle w:val="Heading1"/>
        <w:jc w:val="center"/>
        <w:rPr>
          <w:b/>
          <w:color w:val="002060"/>
          <w:sz w:val="36"/>
          <w:lang w:val="es-ES"/>
        </w:rPr>
      </w:pPr>
      <w:r w:rsidRPr="00B60E88">
        <w:rPr>
          <w:b/>
          <w:color w:val="002060"/>
          <w:sz w:val="36"/>
          <w:lang w:val="es-ES"/>
        </w:rPr>
        <w:t xml:space="preserve">Requisitos de identificación para votar en Virginia </w:t>
      </w:r>
    </w:p>
    <w:p w:rsidR="00621DBB" w:rsidRPr="00B60E88" w:rsidRDefault="00621DBB" w:rsidP="00621DBB">
      <w:pPr>
        <w:spacing w:after="240"/>
        <w:jc w:val="center"/>
        <w:rPr>
          <w:color w:val="002060"/>
          <w:lang w:val="es-ES"/>
        </w:rPr>
      </w:pPr>
      <w:r w:rsidRPr="00B60E88">
        <w:rPr>
          <w:color w:val="002060"/>
          <w:lang w:val="es-ES"/>
        </w:rPr>
        <w:t>Este documento fue creado el 1 de julio de 2020.</w:t>
      </w:r>
    </w:p>
    <w:p w:rsidR="00621DBB" w:rsidRPr="00B60E88" w:rsidRDefault="00621DBB" w:rsidP="00621DBB">
      <w:pPr>
        <w:pStyle w:val="Heading2"/>
        <w:rPr>
          <w:sz w:val="30"/>
          <w:szCs w:val="30"/>
          <w:lang w:val="es-ES"/>
        </w:rPr>
      </w:pPr>
      <w:r w:rsidRPr="00B60E88">
        <w:rPr>
          <w:sz w:val="30"/>
          <w:szCs w:val="30"/>
          <w:lang w:val="es-ES"/>
        </w:rPr>
        <w:t>¿Debo tener una identificación con foto para votar?</w:t>
      </w:r>
    </w:p>
    <w:p w:rsidR="00621DBB" w:rsidRPr="00B60E88" w:rsidRDefault="00621DBB" w:rsidP="00B60E88">
      <w:pPr>
        <w:spacing w:after="0"/>
        <w:ind w:firstLine="720"/>
        <w:rPr>
          <w:color w:val="002060"/>
          <w:sz w:val="24"/>
          <w:lang w:val="es-ES"/>
        </w:rPr>
      </w:pPr>
      <w:r w:rsidRPr="00B60E88">
        <w:rPr>
          <w:b/>
          <w:i/>
          <w:color w:val="002060"/>
          <w:sz w:val="24"/>
          <w:lang w:val="es-ES"/>
        </w:rPr>
        <w:t xml:space="preserve">No. </w:t>
      </w:r>
      <w:r w:rsidRPr="00B60E88">
        <w:rPr>
          <w:color w:val="002060"/>
          <w:sz w:val="24"/>
          <w:lang w:val="es-ES"/>
        </w:rPr>
        <w:t xml:space="preserve">Virginia ya no exige una identificación con </w:t>
      </w:r>
      <w:r w:rsidRPr="00B60E88">
        <w:rPr>
          <w:b/>
          <w:color w:val="002060"/>
          <w:sz w:val="24"/>
          <w:lang w:val="es-ES"/>
        </w:rPr>
        <w:t>foto</w:t>
      </w:r>
      <w:r w:rsidRPr="00B60E88">
        <w:rPr>
          <w:color w:val="002060"/>
          <w:sz w:val="24"/>
          <w:lang w:val="es-ES"/>
        </w:rPr>
        <w:t xml:space="preserve"> para votar.</w:t>
      </w:r>
    </w:p>
    <w:p w:rsidR="00621DBB" w:rsidRPr="00B60E88" w:rsidRDefault="00621DBB" w:rsidP="00621DBB">
      <w:pPr>
        <w:pStyle w:val="Heading2"/>
        <w:rPr>
          <w:sz w:val="30"/>
          <w:szCs w:val="30"/>
          <w:lang w:val="es-ES"/>
        </w:rPr>
      </w:pPr>
      <w:r w:rsidRPr="00B60E88">
        <w:rPr>
          <w:sz w:val="30"/>
          <w:szCs w:val="30"/>
          <w:lang w:val="es-ES"/>
        </w:rPr>
        <w:t>¿Debo tener cualquier tipo de identificación para votar?</w:t>
      </w:r>
    </w:p>
    <w:p w:rsidR="00621DBB" w:rsidRPr="00B60E88" w:rsidRDefault="00621DBB" w:rsidP="00B60E88">
      <w:pPr>
        <w:spacing w:after="120"/>
        <w:ind w:firstLine="720"/>
        <w:rPr>
          <w:color w:val="002060"/>
          <w:sz w:val="24"/>
          <w:lang w:val="es-ES"/>
        </w:rPr>
      </w:pPr>
      <w:r w:rsidRPr="00B60E88">
        <w:rPr>
          <w:b/>
          <w:i/>
          <w:color w:val="002060"/>
          <w:sz w:val="24"/>
          <w:lang w:val="es-ES"/>
        </w:rPr>
        <w:t>Sí.</w:t>
      </w:r>
      <w:r w:rsidRPr="00B60E88">
        <w:rPr>
          <w:color w:val="002060"/>
          <w:sz w:val="24"/>
          <w:lang w:val="es-ES"/>
        </w:rPr>
        <w:t xml:space="preserve"> Virginia aceptará cualquier</w:t>
      </w:r>
      <w:bookmarkStart w:id="0" w:name="_GoBack"/>
      <w:bookmarkEnd w:id="0"/>
      <w:r w:rsidRPr="00B60E88">
        <w:rPr>
          <w:color w:val="002060"/>
          <w:sz w:val="24"/>
          <w:lang w:val="es-ES"/>
        </w:rPr>
        <w:t>a de los siguientes tipos de identificación para votar:</w:t>
      </w:r>
    </w:p>
    <w:p w:rsidR="00621DBB" w:rsidRPr="00B60E88" w:rsidRDefault="00621DBB" w:rsidP="00B60E88">
      <w:pPr>
        <w:pStyle w:val="ListParagraph"/>
        <w:numPr>
          <w:ilvl w:val="0"/>
          <w:numId w:val="1"/>
        </w:numPr>
        <w:spacing w:after="0" w:line="252" w:lineRule="auto"/>
        <w:rPr>
          <w:color w:val="002060"/>
          <w:sz w:val="24"/>
          <w:lang w:val="es-ES"/>
        </w:rPr>
      </w:pPr>
      <w:r w:rsidRPr="00B60E88">
        <w:rPr>
          <w:color w:val="002060"/>
          <w:sz w:val="24"/>
          <w:lang w:val="es-ES"/>
        </w:rPr>
        <w:t>Documentos que confirman la inscripción del votante.</w:t>
      </w:r>
    </w:p>
    <w:p w:rsidR="00621DBB" w:rsidRPr="00B60E88" w:rsidRDefault="00621DBB" w:rsidP="00B60E88">
      <w:pPr>
        <w:pStyle w:val="ListParagraph"/>
        <w:numPr>
          <w:ilvl w:val="0"/>
          <w:numId w:val="1"/>
        </w:numPr>
        <w:spacing w:after="0" w:line="252" w:lineRule="auto"/>
        <w:rPr>
          <w:color w:val="002060"/>
          <w:sz w:val="24"/>
          <w:lang w:val="es-ES"/>
        </w:rPr>
      </w:pPr>
      <w:r w:rsidRPr="00B60E88">
        <w:rPr>
          <w:color w:val="002060"/>
          <w:sz w:val="24"/>
          <w:lang w:val="es-ES"/>
        </w:rPr>
        <w:t>Una licencia de conductor del estado de Virginia (aunque esté caducada).</w:t>
      </w:r>
    </w:p>
    <w:p w:rsidR="00621DBB" w:rsidRPr="00B60E88" w:rsidRDefault="00621DBB" w:rsidP="00B60E88">
      <w:pPr>
        <w:pStyle w:val="ListParagraph"/>
        <w:numPr>
          <w:ilvl w:val="0"/>
          <w:numId w:val="1"/>
        </w:numPr>
        <w:spacing w:after="0" w:line="252" w:lineRule="auto"/>
        <w:rPr>
          <w:color w:val="002060"/>
          <w:sz w:val="24"/>
          <w:lang w:val="es-ES"/>
        </w:rPr>
      </w:pPr>
      <w:r w:rsidRPr="00B60E88">
        <w:rPr>
          <w:color w:val="002060"/>
          <w:sz w:val="24"/>
          <w:lang w:val="es-ES"/>
        </w:rPr>
        <w:t>Un pasaporte de los Estados Unidos.</w:t>
      </w:r>
    </w:p>
    <w:p w:rsidR="00621DBB" w:rsidRPr="00B60E88" w:rsidRDefault="00621DBB" w:rsidP="00B60E88">
      <w:pPr>
        <w:pStyle w:val="ListParagraph"/>
        <w:numPr>
          <w:ilvl w:val="0"/>
          <w:numId w:val="1"/>
        </w:numPr>
        <w:spacing w:after="0" w:line="252" w:lineRule="auto"/>
        <w:rPr>
          <w:color w:val="002060"/>
          <w:sz w:val="24"/>
          <w:lang w:val="es-ES"/>
        </w:rPr>
      </w:pPr>
      <w:r w:rsidRPr="00B60E88">
        <w:rPr>
          <w:color w:val="002060"/>
          <w:sz w:val="24"/>
          <w:lang w:val="es-ES"/>
        </w:rPr>
        <w:t>Cualquier otra identificación emitida por el estado de Virginia o el gobierno federal de los Estados Unidos.</w:t>
      </w:r>
    </w:p>
    <w:p w:rsidR="00621DBB" w:rsidRPr="00B60E88" w:rsidRDefault="00621DBB" w:rsidP="00B60E88">
      <w:pPr>
        <w:pStyle w:val="ListParagraph"/>
        <w:numPr>
          <w:ilvl w:val="0"/>
          <w:numId w:val="1"/>
        </w:numPr>
        <w:spacing w:after="0" w:line="252" w:lineRule="auto"/>
        <w:rPr>
          <w:color w:val="002060"/>
          <w:sz w:val="24"/>
          <w:lang w:val="es-ES"/>
        </w:rPr>
      </w:pPr>
      <w:r w:rsidRPr="00B60E88">
        <w:rPr>
          <w:color w:val="002060"/>
          <w:sz w:val="24"/>
          <w:lang w:val="es-ES"/>
        </w:rPr>
        <w:t>Cualquier identificación del trabajo con foto.</w:t>
      </w:r>
    </w:p>
    <w:p w:rsidR="00621DBB" w:rsidRPr="00B60E88" w:rsidRDefault="00621DBB" w:rsidP="00B60E88">
      <w:pPr>
        <w:pStyle w:val="ListParagraph"/>
        <w:numPr>
          <w:ilvl w:val="0"/>
          <w:numId w:val="1"/>
        </w:numPr>
        <w:spacing w:after="0" w:line="252" w:lineRule="auto"/>
        <w:rPr>
          <w:color w:val="002060"/>
          <w:sz w:val="24"/>
          <w:lang w:val="es-ES"/>
        </w:rPr>
      </w:pPr>
      <w:r w:rsidRPr="00B60E88">
        <w:rPr>
          <w:color w:val="002060"/>
          <w:sz w:val="24"/>
          <w:lang w:val="es-ES"/>
        </w:rPr>
        <w:t>Cualquier identificación estudiantil de una escuela privada en Virginia, o de una institución estadounidense de educación superior.</w:t>
      </w:r>
    </w:p>
    <w:p w:rsidR="00621DBB" w:rsidRPr="00B60E88" w:rsidRDefault="00621DBB" w:rsidP="00B60E88">
      <w:pPr>
        <w:pStyle w:val="ListParagraph"/>
        <w:numPr>
          <w:ilvl w:val="0"/>
          <w:numId w:val="1"/>
        </w:numPr>
        <w:spacing w:after="0" w:line="252" w:lineRule="auto"/>
        <w:rPr>
          <w:color w:val="002060"/>
          <w:sz w:val="24"/>
          <w:lang w:val="es-ES"/>
        </w:rPr>
      </w:pPr>
      <w:r w:rsidRPr="00B60E88">
        <w:rPr>
          <w:color w:val="002060"/>
          <w:sz w:val="24"/>
          <w:lang w:val="es-ES"/>
        </w:rPr>
        <w:t>Una copia de una factura actual por servicios públicos [por ej.: agua, electricidad, etc.], un estado de cuenta bancaria, un cheque gubernamental, o cualquier otro documento gubernamental que muestre el nombre y la dirección de usted.</w:t>
      </w:r>
    </w:p>
    <w:p w:rsidR="00621DBB" w:rsidRPr="00B60E88" w:rsidRDefault="00621DBB" w:rsidP="00621DBB">
      <w:pPr>
        <w:pStyle w:val="Heading2"/>
        <w:rPr>
          <w:sz w:val="30"/>
          <w:szCs w:val="30"/>
          <w:lang w:val="es-ES"/>
        </w:rPr>
      </w:pPr>
      <w:r w:rsidRPr="00B60E88">
        <w:rPr>
          <w:sz w:val="30"/>
          <w:szCs w:val="30"/>
          <w:lang w:val="es-ES"/>
        </w:rPr>
        <w:t>¿Y si se me olvida llevar mi identificación o no la recibo a tiempo para votar?</w:t>
      </w:r>
    </w:p>
    <w:p w:rsidR="00621DBB" w:rsidRPr="00B60E88" w:rsidRDefault="00621DBB" w:rsidP="00621DBB">
      <w:pPr>
        <w:ind w:left="720"/>
        <w:rPr>
          <w:color w:val="002060"/>
          <w:lang w:val="es-ES"/>
        </w:rPr>
      </w:pPr>
      <w:r w:rsidRPr="00B60E88">
        <w:rPr>
          <w:color w:val="002060"/>
          <w:lang w:val="es-ES"/>
        </w:rPr>
        <w:t xml:space="preserve">Si usted no trae consigo su identificación, puede votar por </w:t>
      </w:r>
      <w:r w:rsidRPr="00B60E88">
        <w:rPr>
          <w:b/>
          <w:i/>
          <w:color w:val="002060"/>
          <w:lang w:val="es-ES"/>
        </w:rPr>
        <w:t>papeleta provisional</w:t>
      </w:r>
      <w:r w:rsidRPr="00B60E88">
        <w:rPr>
          <w:color w:val="002060"/>
          <w:lang w:val="es-ES"/>
        </w:rPr>
        <w:t xml:space="preserve"> y proveer su identificación antes del mediodía del viernes después del día de elecciones, o firmar una declaración legal en la que certifique su identidad. </w:t>
      </w:r>
    </w:p>
    <w:p w:rsidR="00621DBB" w:rsidRPr="00B60E88" w:rsidRDefault="00621DBB" w:rsidP="00621DBB">
      <w:pPr>
        <w:pStyle w:val="Heading2"/>
        <w:rPr>
          <w:sz w:val="30"/>
          <w:szCs w:val="30"/>
          <w:lang w:val="es-ES"/>
        </w:rPr>
      </w:pPr>
      <w:r w:rsidRPr="00B60E88">
        <w:rPr>
          <w:sz w:val="30"/>
          <w:szCs w:val="30"/>
          <w:lang w:val="es-ES"/>
        </w:rPr>
        <w:t>¿Puedo votar si no tengo ninguno de los tipos de identificación ya mencionados?</w:t>
      </w:r>
    </w:p>
    <w:p w:rsidR="00621DBB" w:rsidRPr="00B60E88" w:rsidRDefault="00621DBB" w:rsidP="00621DBB">
      <w:pPr>
        <w:ind w:left="720"/>
        <w:rPr>
          <w:color w:val="002060"/>
          <w:sz w:val="24"/>
          <w:lang w:val="es-ES"/>
        </w:rPr>
      </w:pPr>
      <w:r w:rsidRPr="00B60E88">
        <w:rPr>
          <w:b/>
          <w:i/>
          <w:color w:val="002060"/>
          <w:sz w:val="24"/>
          <w:lang w:val="es-ES"/>
        </w:rPr>
        <w:t>Ciertamente.</w:t>
      </w:r>
      <w:r w:rsidRPr="00B60E88">
        <w:rPr>
          <w:color w:val="002060"/>
          <w:sz w:val="24"/>
          <w:lang w:val="es-ES"/>
        </w:rPr>
        <w:t xml:space="preserve"> Si usted no tuviere ninguno de los tipos de identificación ya mencionados, puede firmar una declaración legal en la cual certifique su identidad. </w:t>
      </w:r>
    </w:p>
    <w:p w:rsidR="00621DBB" w:rsidRPr="00B60E88" w:rsidRDefault="00621DBB" w:rsidP="00621DBB">
      <w:pPr>
        <w:pStyle w:val="Heading2"/>
        <w:rPr>
          <w:sz w:val="30"/>
          <w:szCs w:val="30"/>
          <w:lang w:val="es-ES"/>
        </w:rPr>
      </w:pPr>
      <w:r w:rsidRPr="00B60E88">
        <w:rPr>
          <w:sz w:val="30"/>
          <w:szCs w:val="30"/>
          <w:lang w:val="es-ES"/>
        </w:rPr>
        <w:t>¿Cuál es la diferencia entre una papeleta provisional y una papeleta regular?</w:t>
      </w:r>
    </w:p>
    <w:p w:rsidR="004D5775" w:rsidRPr="00B60E88" w:rsidRDefault="00621DBB" w:rsidP="00621DBB">
      <w:pPr>
        <w:ind w:left="720"/>
        <w:rPr>
          <w:color w:val="002060"/>
          <w:sz w:val="24"/>
          <w:lang w:val="es-ES"/>
        </w:rPr>
      </w:pPr>
      <w:r w:rsidRPr="00B60E88">
        <w:rPr>
          <w:color w:val="002060"/>
          <w:sz w:val="24"/>
          <w:lang w:val="es-ES"/>
        </w:rPr>
        <w:t xml:space="preserve">A la hora de las elecciones, se le da una papeleta provisional a la persona de quien se desconozca si es apta para votar. Todas las papeletas provisionales se mantienen separadas de las papeletas regulares. Después del día de elecciones, los funcionarios electorales determinarán si cada persona que votó en papeleta provisional era apta para hacerlo. Si la persona era apta para votar, se contará el voto. Si la persona no era apta para votar, no se contará el voto. </w:t>
      </w:r>
      <w:r w:rsidRPr="00B60E88">
        <w:rPr>
          <w:b/>
          <w:i/>
          <w:color w:val="002060"/>
          <w:sz w:val="24"/>
          <w:lang w:val="es-ES"/>
        </w:rPr>
        <w:t>Así que, si le es posible traer cualquiera de los tipos de identificación ya mencionados o firmar la declaración de identificación, debe hacerlo para asegurarse de que su voto sea contado</w:t>
      </w:r>
      <w:r w:rsidRPr="00B60E88">
        <w:rPr>
          <w:color w:val="002060"/>
          <w:sz w:val="24"/>
          <w:lang w:val="es-ES"/>
        </w:rPr>
        <w:t>.</w:t>
      </w:r>
    </w:p>
    <w:sectPr w:rsidR="004D5775" w:rsidRPr="00B60E88" w:rsidSect="00FD1176">
      <w:head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220" w:rsidRDefault="00833220" w:rsidP="00FD1176">
      <w:pPr>
        <w:spacing w:after="0" w:line="240" w:lineRule="auto"/>
      </w:pPr>
      <w:r>
        <w:separator/>
      </w:r>
    </w:p>
  </w:endnote>
  <w:endnote w:type="continuationSeparator" w:id="0">
    <w:p w:rsidR="00833220" w:rsidRDefault="00833220" w:rsidP="00FD1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058" w:rsidRPr="00B60E88" w:rsidRDefault="00C67058" w:rsidP="00621DBB">
    <w:pPr>
      <w:pStyle w:val="Footer"/>
      <w:jc w:val="center"/>
      <w:rPr>
        <w:i/>
        <w:color w:val="002683"/>
        <w:sz w:val="20"/>
        <w:szCs w:val="20"/>
        <w:lang w:val="es-ES"/>
      </w:rPr>
    </w:pPr>
    <w:r w:rsidRPr="00B60E88">
      <w:rPr>
        <w:i/>
        <w:color w:val="002683"/>
        <w:sz w:val="20"/>
        <w:szCs w:val="20"/>
        <w:lang w:val="es-ES"/>
      </w:rPr>
      <w:t>Esta publicación fue creada usando fondos del programa de Protección y Defensa para el Acceso al Voto (PAVA, por sus siglas en inglés).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220" w:rsidRDefault="00833220" w:rsidP="00FD1176">
      <w:pPr>
        <w:spacing w:after="0" w:line="240" w:lineRule="auto"/>
      </w:pPr>
      <w:r>
        <w:separator/>
      </w:r>
    </w:p>
  </w:footnote>
  <w:footnote w:type="continuationSeparator" w:id="0">
    <w:p w:rsidR="00833220" w:rsidRDefault="00833220" w:rsidP="00FD11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058" w:rsidRDefault="00C67058" w:rsidP="00FD1176">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058" w:rsidRDefault="00C67058">
    <w:pPr>
      <w:pStyle w:val="Header"/>
    </w:pPr>
    <w:r>
      <w:rPr>
        <w:rFonts w:ascii="Arial" w:hAnsi="Arial" w:cs="Arial"/>
        <w:noProof/>
        <w:color w:val="0033CC"/>
        <w:sz w:val="20"/>
      </w:rPr>
      <w:drawing>
        <wp:anchor distT="0" distB="0" distL="114300" distR="114300" simplePos="0" relativeHeight="251659264" behindDoc="0" locked="0" layoutInCell="1" allowOverlap="1" wp14:anchorId="2ABEA4CD" wp14:editId="6EC51334">
          <wp:simplePos x="0" y="0"/>
          <wp:positionH relativeFrom="margin">
            <wp:posOffset>189470</wp:posOffset>
          </wp:positionH>
          <wp:positionV relativeFrom="paragraph">
            <wp:posOffset>-313038</wp:posOffset>
          </wp:positionV>
          <wp:extent cx="5416846" cy="1076325"/>
          <wp:effectExtent l="0" t="0" r="0" b="0"/>
          <wp:wrapNone/>
          <wp:docPr id="4" name="Picture 0" descr="New dLC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dLCV Logo.jpg"/>
                  <pic:cNvPicPr/>
                </pic:nvPicPr>
                <pic:blipFill>
                  <a:blip r:embed="rId1">
                    <a:extLst>
                      <a:ext uri="{28A0092B-C50C-407E-A947-70E740481C1C}">
                        <a14:useLocalDpi xmlns:a14="http://schemas.microsoft.com/office/drawing/2010/main" val="0"/>
                      </a:ext>
                    </a:extLst>
                  </a:blip>
                  <a:stretch>
                    <a:fillRect/>
                  </a:stretch>
                </pic:blipFill>
                <pic:spPr>
                  <a:xfrm>
                    <a:off x="0" y="0"/>
                    <a:ext cx="5416846" cy="10763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136E43"/>
    <w:multiLevelType w:val="hybridMultilevel"/>
    <w:tmpl w:val="C3BA50C0"/>
    <w:lvl w:ilvl="0" w:tplc="82CAF52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D13DC52-0E76-4F49-BFCF-02073BDF290D}"/>
    <w:docVar w:name="dgnword-eventsink" w:val="470195552"/>
  </w:docVars>
  <w:rsids>
    <w:rsidRoot w:val="00482D63"/>
    <w:rsid w:val="000207F2"/>
    <w:rsid w:val="00086602"/>
    <w:rsid w:val="000F0A76"/>
    <w:rsid w:val="000F72C2"/>
    <w:rsid w:val="0012698D"/>
    <w:rsid w:val="001536DA"/>
    <w:rsid w:val="00221C54"/>
    <w:rsid w:val="00241A7F"/>
    <w:rsid w:val="00307BEA"/>
    <w:rsid w:val="00364D5B"/>
    <w:rsid w:val="003C4041"/>
    <w:rsid w:val="003F3F37"/>
    <w:rsid w:val="00446CE2"/>
    <w:rsid w:val="00482D63"/>
    <w:rsid w:val="00491B0A"/>
    <w:rsid w:val="004D5775"/>
    <w:rsid w:val="004E70F5"/>
    <w:rsid w:val="00517147"/>
    <w:rsid w:val="006076F3"/>
    <w:rsid w:val="00621DBB"/>
    <w:rsid w:val="0067169D"/>
    <w:rsid w:val="006F2934"/>
    <w:rsid w:val="00724DE3"/>
    <w:rsid w:val="00741050"/>
    <w:rsid w:val="00742680"/>
    <w:rsid w:val="00806866"/>
    <w:rsid w:val="00833220"/>
    <w:rsid w:val="0084657B"/>
    <w:rsid w:val="008F5F4B"/>
    <w:rsid w:val="009F0567"/>
    <w:rsid w:val="00A23D7D"/>
    <w:rsid w:val="00A36619"/>
    <w:rsid w:val="00A618EC"/>
    <w:rsid w:val="00AD5D08"/>
    <w:rsid w:val="00B0548D"/>
    <w:rsid w:val="00B07AFF"/>
    <w:rsid w:val="00B60E88"/>
    <w:rsid w:val="00B6664A"/>
    <w:rsid w:val="00B74C80"/>
    <w:rsid w:val="00B81123"/>
    <w:rsid w:val="00B96FFE"/>
    <w:rsid w:val="00C67058"/>
    <w:rsid w:val="00D17213"/>
    <w:rsid w:val="00D31C74"/>
    <w:rsid w:val="00D560B3"/>
    <w:rsid w:val="00D6270A"/>
    <w:rsid w:val="00DA36FE"/>
    <w:rsid w:val="00DA5DBF"/>
    <w:rsid w:val="00DB2487"/>
    <w:rsid w:val="00E81FE9"/>
    <w:rsid w:val="00EB5CA8"/>
    <w:rsid w:val="00F55E0A"/>
    <w:rsid w:val="00F8224A"/>
    <w:rsid w:val="00FD1176"/>
    <w:rsid w:val="00FD40E7"/>
    <w:rsid w:val="00FF23B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487"/>
  </w:style>
  <w:style w:type="paragraph" w:styleId="Heading1">
    <w:name w:val="heading 1"/>
    <w:basedOn w:val="Normal"/>
    <w:next w:val="Normal"/>
    <w:link w:val="Heading1Char"/>
    <w:uiPriority w:val="9"/>
    <w:qFormat/>
    <w:rsid w:val="00DB24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248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1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176"/>
  </w:style>
  <w:style w:type="paragraph" w:styleId="Footer">
    <w:name w:val="footer"/>
    <w:basedOn w:val="Normal"/>
    <w:link w:val="FooterChar"/>
    <w:uiPriority w:val="99"/>
    <w:unhideWhenUsed/>
    <w:rsid w:val="00FD1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176"/>
  </w:style>
  <w:style w:type="character" w:styleId="Hyperlink">
    <w:name w:val="Hyperlink"/>
    <w:basedOn w:val="DefaultParagraphFont"/>
    <w:uiPriority w:val="99"/>
    <w:semiHidden/>
    <w:unhideWhenUsed/>
    <w:rsid w:val="004D5775"/>
    <w:rPr>
      <w:color w:val="0563C1" w:themeColor="hyperlink"/>
      <w:u w:val="single"/>
    </w:rPr>
  </w:style>
  <w:style w:type="paragraph" w:styleId="ListParagraph">
    <w:name w:val="List Paragraph"/>
    <w:basedOn w:val="Normal"/>
    <w:uiPriority w:val="34"/>
    <w:qFormat/>
    <w:rsid w:val="00DB2487"/>
    <w:pPr>
      <w:ind w:left="720"/>
      <w:contextualSpacing/>
    </w:pPr>
  </w:style>
  <w:style w:type="character" w:customStyle="1" w:styleId="Heading1Char">
    <w:name w:val="Heading 1 Char"/>
    <w:basedOn w:val="DefaultParagraphFont"/>
    <w:link w:val="Heading1"/>
    <w:uiPriority w:val="9"/>
    <w:rsid w:val="00DB248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B2487"/>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487"/>
  </w:style>
  <w:style w:type="paragraph" w:styleId="Heading1">
    <w:name w:val="heading 1"/>
    <w:basedOn w:val="Normal"/>
    <w:next w:val="Normal"/>
    <w:link w:val="Heading1Char"/>
    <w:uiPriority w:val="9"/>
    <w:qFormat/>
    <w:rsid w:val="00DB24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248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1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176"/>
  </w:style>
  <w:style w:type="paragraph" w:styleId="Footer">
    <w:name w:val="footer"/>
    <w:basedOn w:val="Normal"/>
    <w:link w:val="FooterChar"/>
    <w:uiPriority w:val="99"/>
    <w:unhideWhenUsed/>
    <w:rsid w:val="00FD1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176"/>
  </w:style>
  <w:style w:type="character" w:styleId="Hyperlink">
    <w:name w:val="Hyperlink"/>
    <w:basedOn w:val="DefaultParagraphFont"/>
    <w:uiPriority w:val="99"/>
    <w:semiHidden/>
    <w:unhideWhenUsed/>
    <w:rsid w:val="004D5775"/>
    <w:rPr>
      <w:color w:val="0563C1" w:themeColor="hyperlink"/>
      <w:u w:val="single"/>
    </w:rPr>
  </w:style>
  <w:style w:type="paragraph" w:styleId="ListParagraph">
    <w:name w:val="List Paragraph"/>
    <w:basedOn w:val="Normal"/>
    <w:uiPriority w:val="34"/>
    <w:qFormat/>
    <w:rsid w:val="00DB2487"/>
    <w:pPr>
      <w:ind w:left="720"/>
      <w:contextualSpacing/>
    </w:pPr>
  </w:style>
  <w:style w:type="character" w:customStyle="1" w:styleId="Heading1Char">
    <w:name w:val="Heading 1 Char"/>
    <w:basedOn w:val="DefaultParagraphFont"/>
    <w:link w:val="Heading1"/>
    <w:uiPriority w:val="9"/>
    <w:rsid w:val="00DB248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B248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414107">
      <w:bodyDiv w:val="1"/>
      <w:marLeft w:val="0"/>
      <w:marRight w:val="0"/>
      <w:marTop w:val="0"/>
      <w:marBottom w:val="0"/>
      <w:divBdr>
        <w:top w:val="none" w:sz="0" w:space="0" w:color="auto"/>
        <w:left w:val="none" w:sz="0" w:space="0" w:color="auto"/>
        <w:bottom w:val="none" w:sz="0" w:space="0" w:color="auto"/>
        <w:right w:val="none" w:sz="0" w:space="0" w:color="auto"/>
      </w:divBdr>
    </w:div>
    <w:div w:id="873083966">
      <w:bodyDiv w:val="1"/>
      <w:marLeft w:val="0"/>
      <w:marRight w:val="0"/>
      <w:marTop w:val="0"/>
      <w:marBottom w:val="0"/>
      <w:divBdr>
        <w:top w:val="none" w:sz="0" w:space="0" w:color="auto"/>
        <w:left w:val="none" w:sz="0" w:space="0" w:color="auto"/>
        <w:bottom w:val="none" w:sz="0" w:space="0" w:color="auto"/>
        <w:right w:val="none" w:sz="0" w:space="0" w:color="auto"/>
      </w:divBdr>
    </w:div>
    <w:div w:id="1642465759">
      <w:bodyDiv w:val="1"/>
      <w:marLeft w:val="0"/>
      <w:marRight w:val="0"/>
      <w:marTop w:val="0"/>
      <w:marBottom w:val="0"/>
      <w:divBdr>
        <w:top w:val="none" w:sz="0" w:space="0" w:color="auto"/>
        <w:left w:val="none" w:sz="0" w:space="0" w:color="auto"/>
        <w:bottom w:val="none" w:sz="0" w:space="0" w:color="auto"/>
        <w:right w:val="none" w:sz="0" w:space="0" w:color="auto"/>
      </w:divBdr>
    </w:div>
    <w:div w:id="196191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Joliefawn Liddell</dc:creator>
  <cp:keywords/>
  <dc:description/>
  <cp:lastModifiedBy>eayala</cp:lastModifiedBy>
  <cp:revision>5</cp:revision>
  <dcterms:created xsi:type="dcterms:W3CDTF">2020-09-02T20:38:00Z</dcterms:created>
  <dcterms:modified xsi:type="dcterms:W3CDTF">2020-09-08T19:57:00Z</dcterms:modified>
</cp:coreProperties>
</file>